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8F1992" w:rsidRPr="008F1992" w:rsidRDefault="008F1992" w:rsidP="008F1992">
      <w:pPr>
        <w:jc w:val="center"/>
        <w:rPr>
          <w:rFonts w:eastAsia="Times New Roman"/>
          <w:b/>
          <w:i/>
          <w:color w:val="002060"/>
          <w:szCs w:val="24"/>
          <w:lang w:val="hr-HR" w:eastAsia="hr-HR"/>
        </w:rPr>
      </w:pPr>
      <w:r w:rsidRPr="008F1992">
        <w:rPr>
          <w:rFonts w:eastAsia="Times New Roman"/>
          <w:b/>
          <w:i/>
          <w:color w:val="002060"/>
          <w:szCs w:val="24"/>
          <w:lang w:val="hr-HR" w:eastAsia="hr-HR"/>
        </w:rPr>
        <w:t>UČENICI DRUGE ČITAJU PISCE DRUGE</w:t>
      </w:r>
    </w:p>
    <w:p w:rsidR="008F1992" w:rsidRPr="008F1992" w:rsidRDefault="008F1992" w:rsidP="008F1992">
      <w:pPr>
        <w:jc w:val="center"/>
        <w:rPr>
          <w:rFonts w:eastAsia="Times New Roman"/>
          <w:color w:val="002060"/>
          <w:szCs w:val="24"/>
          <w:lang w:val="hr-HR" w:eastAsia="hr-HR"/>
        </w:rPr>
      </w:pPr>
      <w:r w:rsidRPr="008F1992">
        <w:rPr>
          <w:rFonts w:eastAsia="Times New Roman"/>
          <w:color w:val="002060"/>
          <w:szCs w:val="24"/>
          <w:lang w:val="hr-HR" w:eastAsia="hr-HR"/>
        </w:rPr>
        <w:t>SUDIONICI</w:t>
      </w:r>
    </w:p>
    <w:p w:rsidR="00F46746" w:rsidRDefault="00F46746">
      <w:bookmarkStart w:id="0" w:name="_GoBack"/>
      <w:bookmarkEnd w:id="0"/>
    </w:p>
    <w:tbl>
      <w:tblPr>
        <w:tblStyle w:val="Reetkatablice"/>
        <w:tblW w:w="12753" w:type="dxa"/>
        <w:tblLook w:val="04A0" w:firstRow="1" w:lastRow="0" w:firstColumn="1" w:lastColumn="0" w:noHBand="0" w:noVBand="1"/>
      </w:tblPr>
      <w:tblGrid>
        <w:gridCol w:w="1744"/>
        <w:gridCol w:w="2079"/>
        <w:gridCol w:w="1842"/>
        <w:gridCol w:w="2552"/>
        <w:gridCol w:w="1701"/>
        <w:gridCol w:w="283"/>
        <w:gridCol w:w="2552"/>
      </w:tblGrid>
      <w:tr w:rsidR="008F1992" w:rsidTr="00F61F78">
        <w:trPr>
          <w:gridAfter w:val="2"/>
          <w:wAfter w:w="2835" w:type="dxa"/>
        </w:trPr>
        <w:tc>
          <w:tcPr>
            <w:tcW w:w="9918" w:type="dxa"/>
            <w:gridSpan w:val="5"/>
            <w:shd w:val="clear" w:color="auto" w:fill="BFBFBF" w:themeFill="background1" w:themeFillShade="BF"/>
          </w:tcPr>
          <w:p w:rsidR="008F1992" w:rsidRPr="008F1992" w:rsidRDefault="008F1992" w:rsidP="001B2306">
            <w:pPr>
              <w:jc w:val="center"/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U Č E N I K</w:t>
            </w:r>
          </w:p>
        </w:tc>
      </w:tr>
      <w:tr w:rsidR="008F1992" w:rsidTr="00F61F78">
        <w:trPr>
          <w:gridAfter w:val="2"/>
          <w:wAfter w:w="2835" w:type="dxa"/>
        </w:trPr>
        <w:tc>
          <w:tcPr>
            <w:tcW w:w="9918" w:type="dxa"/>
            <w:gridSpan w:val="5"/>
          </w:tcPr>
          <w:p w:rsidR="008F1992" w:rsidRPr="008F1992" w:rsidRDefault="008F1992" w:rsidP="001B2306">
            <w:pPr>
              <w:jc w:val="center"/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 xml:space="preserve">  R A Z R E D</w:t>
            </w:r>
          </w:p>
        </w:tc>
      </w:tr>
      <w:tr w:rsidR="008F1992" w:rsidTr="00F61F78">
        <w:tc>
          <w:tcPr>
            <w:tcW w:w="1744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Odjeljenje</w:t>
            </w:r>
          </w:p>
        </w:tc>
        <w:tc>
          <w:tcPr>
            <w:tcW w:w="2079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jc w:val="center"/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1.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jc w:val="center"/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2.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jc w:val="center"/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3.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jc w:val="center"/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4.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F1992" w:rsidRDefault="008F1992" w:rsidP="001B2306">
            <w:pPr>
              <w:jc w:val="center"/>
              <w:rPr>
                <w:rFonts w:eastAsia="Times New Roman"/>
                <w:szCs w:val="24"/>
                <w:lang w:val="hr-HR" w:eastAsia="hr-HR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F1992" w:rsidRPr="008F1992" w:rsidRDefault="008F1992" w:rsidP="001B2306">
            <w:pPr>
              <w:jc w:val="center"/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PROFESORI</w:t>
            </w:r>
          </w:p>
        </w:tc>
      </w:tr>
      <w:tr w:rsidR="008F1992" w:rsidTr="00F61F78">
        <w:tc>
          <w:tcPr>
            <w:tcW w:w="1744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A</w:t>
            </w:r>
          </w:p>
        </w:tc>
        <w:tc>
          <w:tcPr>
            <w:tcW w:w="2079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Lea Ivanović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Flora Bašić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color w:val="002060"/>
                <w:lang w:val="hr-HR"/>
              </w:rPr>
              <w:t>Marieta Jelavić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</w:rPr>
            </w:pPr>
            <w:r w:rsidRPr="008F1992">
              <w:rPr>
                <w:color w:val="002060"/>
              </w:rPr>
              <w:t>Marina Đuderija</w:t>
            </w:r>
          </w:p>
          <w:p w:rsidR="008F1992" w:rsidRPr="008F1992" w:rsidRDefault="008F1992" w:rsidP="001B2306">
            <w:pPr>
              <w:rPr>
                <w:color w:val="002060"/>
              </w:rPr>
            </w:pPr>
            <w:r w:rsidRPr="008F1992">
              <w:rPr>
                <w:color w:val="002060"/>
              </w:rPr>
              <w:t>Gorana Grubić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color w:val="002060"/>
              </w:rPr>
              <w:t>Leona Matić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F1992" w:rsidRPr="008F1992" w:rsidRDefault="00F61F78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Melanije</w:t>
            </w:r>
            <w:r w:rsidR="008F1992" w:rsidRPr="008F1992">
              <w:rPr>
                <w:color w:val="002060"/>
                <w:lang w:val="hr-HR"/>
              </w:rPr>
              <w:t xml:space="preserve"> Biočić 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F1992" w:rsidRDefault="008F1992" w:rsidP="001B2306">
            <w:pPr>
              <w:rPr>
                <w:rFonts w:eastAsia="Times New Roman"/>
                <w:szCs w:val="24"/>
                <w:lang w:val="hr-HR"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</w:rPr>
            </w:pPr>
            <w:r w:rsidRPr="008F1992">
              <w:rPr>
                <w:color w:val="002060"/>
              </w:rPr>
              <w:t>Iva Polić</w:t>
            </w:r>
          </w:p>
          <w:p w:rsidR="008F1992" w:rsidRPr="008F1992" w:rsidRDefault="008F1992" w:rsidP="001B2306">
            <w:pPr>
              <w:rPr>
                <w:color w:val="002060"/>
              </w:rPr>
            </w:pPr>
            <w:r w:rsidRPr="008F1992">
              <w:rPr>
                <w:color w:val="002060"/>
              </w:rPr>
              <w:t>Vesna Krželj Velić</w:t>
            </w:r>
          </w:p>
          <w:p w:rsidR="008F1992" w:rsidRPr="008F1992" w:rsidRDefault="008F1992" w:rsidP="001B2306">
            <w:pPr>
              <w:rPr>
                <w:color w:val="002060"/>
              </w:rPr>
            </w:pPr>
            <w:r w:rsidRPr="008F1992">
              <w:rPr>
                <w:color w:val="002060"/>
              </w:rPr>
              <w:t>Magdalena Mrčela</w:t>
            </w:r>
          </w:p>
          <w:p w:rsidR="008F1992" w:rsidRPr="008F1992" w:rsidRDefault="008F1992" w:rsidP="001B2306">
            <w:pPr>
              <w:rPr>
                <w:color w:val="002060"/>
              </w:rPr>
            </w:pPr>
            <w:r w:rsidRPr="008F1992">
              <w:rPr>
                <w:color w:val="002060"/>
              </w:rPr>
              <w:t>Ema Bodrožić Selak</w:t>
            </w:r>
          </w:p>
          <w:p w:rsidR="008F1992" w:rsidRPr="008F1992" w:rsidRDefault="008F1992" w:rsidP="001B2306">
            <w:pPr>
              <w:rPr>
                <w:color w:val="002060"/>
              </w:rPr>
            </w:pPr>
            <w:r w:rsidRPr="008F1992">
              <w:rPr>
                <w:color w:val="002060"/>
              </w:rPr>
              <w:t>Marija Ljubenkov</w:t>
            </w:r>
          </w:p>
          <w:p w:rsidR="008F1992" w:rsidRPr="008F1992" w:rsidRDefault="008F1992" w:rsidP="001B2306">
            <w:pPr>
              <w:rPr>
                <w:color w:val="002060"/>
              </w:rPr>
            </w:pPr>
            <w:r w:rsidRPr="008F1992">
              <w:rPr>
                <w:color w:val="002060"/>
              </w:rPr>
              <w:t>Mia Amižić</w:t>
            </w:r>
          </w:p>
          <w:p w:rsidR="008F1992" w:rsidRPr="008F1992" w:rsidRDefault="008F1992" w:rsidP="001B2306">
            <w:pPr>
              <w:rPr>
                <w:color w:val="002060"/>
              </w:rPr>
            </w:pPr>
            <w:r w:rsidRPr="008F1992">
              <w:rPr>
                <w:color w:val="002060"/>
              </w:rPr>
              <w:t>Nediljka Galić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</w:tr>
      <w:tr w:rsidR="008F1992" w:rsidTr="00F61F78">
        <w:tc>
          <w:tcPr>
            <w:tcW w:w="1744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C</w:t>
            </w:r>
          </w:p>
        </w:tc>
        <w:tc>
          <w:tcPr>
            <w:tcW w:w="2079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 xml:space="preserve">Marija Radanović 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Laura Dukić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Lena Nikolić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Antea Tolj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rFonts w:eastAsia="Calibri"/>
                <w:color w:val="002060"/>
              </w:rPr>
              <w:t>Tomislav Paradžik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Marčelina Petrić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Luka Jurišić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992" w:rsidRDefault="008F1992" w:rsidP="001B2306">
            <w:pPr>
              <w:rPr>
                <w:rFonts w:eastAsia="Times New Roman"/>
                <w:szCs w:val="24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1992" w:rsidRDefault="008F1992" w:rsidP="001B2306">
            <w:pPr>
              <w:rPr>
                <w:rFonts w:eastAsia="Times New Roman"/>
                <w:szCs w:val="24"/>
                <w:lang w:val="hr-HR" w:eastAsia="hr-HR"/>
              </w:rPr>
            </w:pPr>
          </w:p>
        </w:tc>
      </w:tr>
      <w:tr w:rsidR="008F1992" w:rsidTr="00F61F78">
        <w:tc>
          <w:tcPr>
            <w:tcW w:w="1744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D</w:t>
            </w:r>
          </w:p>
        </w:tc>
        <w:tc>
          <w:tcPr>
            <w:tcW w:w="2079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color w:val="002060"/>
                <w:lang w:val="hr-HR"/>
              </w:rPr>
              <w:t xml:space="preserve">Laura Roso  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ascii="Calibri" w:eastAsia="Calibri" w:hAnsi="Calibri"/>
                <w:color w:val="002060"/>
                <w:sz w:val="22"/>
              </w:rPr>
            </w:pPr>
            <w:r w:rsidRPr="008F1992">
              <w:rPr>
                <w:rFonts w:eastAsia="Calibri"/>
                <w:color w:val="002060"/>
              </w:rPr>
              <w:t>Ana Čaljkušić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Calibri"/>
                <w:color w:val="002060"/>
              </w:rPr>
              <w:t>Francika Burazer Turko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992" w:rsidRDefault="008F1992" w:rsidP="001B2306">
            <w:pPr>
              <w:rPr>
                <w:rFonts w:eastAsia="Times New Roman"/>
                <w:szCs w:val="24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1992" w:rsidRDefault="008F1992" w:rsidP="001B2306">
            <w:pPr>
              <w:rPr>
                <w:rFonts w:eastAsia="Times New Roman"/>
                <w:szCs w:val="24"/>
                <w:lang w:val="hr-HR" w:eastAsia="hr-HR"/>
              </w:rPr>
            </w:pPr>
          </w:p>
        </w:tc>
      </w:tr>
      <w:tr w:rsidR="008F1992" w:rsidTr="00F61F78">
        <w:tc>
          <w:tcPr>
            <w:tcW w:w="1744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E</w:t>
            </w:r>
          </w:p>
        </w:tc>
        <w:tc>
          <w:tcPr>
            <w:tcW w:w="2079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Mia Kovačić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color w:val="002060"/>
                <w:lang w:val="hr-HR"/>
              </w:rPr>
              <w:t>Ena Čerina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Ela Silić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Marija Radić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Toni Budiša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Malena Alebić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Hana Kaličanin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Kiara Rogač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Sara Šimundić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Nikolina Topić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Ela Dlaka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Paula Katić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992" w:rsidRDefault="008F1992" w:rsidP="001B2306">
            <w:pPr>
              <w:rPr>
                <w:rFonts w:eastAsia="Times New Roman"/>
                <w:szCs w:val="24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1992" w:rsidRDefault="008F1992" w:rsidP="001B2306">
            <w:pPr>
              <w:rPr>
                <w:rFonts w:eastAsia="Times New Roman"/>
                <w:szCs w:val="24"/>
                <w:lang w:val="hr-HR" w:eastAsia="hr-HR"/>
              </w:rPr>
            </w:pPr>
          </w:p>
        </w:tc>
      </w:tr>
      <w:tr w:rsidR="008F1992" w:rsidTr="00F61F78">
        <w:tc>
          <w:tcPr>
            <w:tcW w:w="1744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F</w:t>
            </w:r>
          </w:p>
        </w:tc>
        <w:tc>
          <w:tcPr>
            <w:tcW w:w="2079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Ani Rogošić</w:t>
            </w:r>
          </w:p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Aneta Matas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Lana Babić</w:t>
            </w:r>
          </w:p>
          <w:p w:rsidR="008F1992" w:rsidRPr="008F1992" w:rsidRDefault="00F61F78" w:rsidP="001B2306">
            <w:pPr>
              <w:rPr>
                <w:color w:val="002060"/>
                <w:lang w:val="hr-HR"/>
              </w:rPr>
            </w:pPr>
            <w:r w:rsidRPr="008F1992">
              <w:rPr>
                <w:color w:val="002060"/>
                <w:lang w:val="hr-HR"/>
              </w:rPr>
              <w:t>Zone</w:t>
            </w:r>
            <w:r w:rsidR="008F1992" w:rsidRPr="008F1992">
              <w:rPr>
                <w:color w:val="002060"/>
                <w:lang w:val="hr-HR"/>
              </w:rPr>
              <w:t xml:space="preserve"> Tomljanović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Ema Gabela           Mia Milković</w:t>
            </w:r>
          </w:p>
          <w:p w:rsidR="008F1992" w:rsidRPr="008F1992" w:rsidRDefault="008F1992" w:rsidP="001B2306">
            <w:pPr>
              <w:rPr>
                <w:rFonts w:eastAsia="Times New Roman"/>
                <w:color w:val="002060"/>
                <w:szCs w:val="24"/>
                <w:lang w:val="hr-HR" w:eastAsia="hr-HR"/>
              </w:rPr>
            </w:pPr>
            <w:r w:rsidRPr="008F1992">
              <w:rPr>
                <w:rFonts w:eastAsia="Times New Roman"/>
                <w:color w:val="002060"/>
                <w:szCs w:val="24"/>
                <w:lang w:val="hr-HR" w:eastAsia="hr-HR"/>
              </w:rPr>
              <w:t>Ana Žarković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992" w:rsidRDefault="008F1992" w:rsidP="001B2306">
            <w:pPr>
              <w:rPr>
                <w:rFonts w:eastAsia="Times New Roman"/>
                <w:szCs w:val="24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1992" w:rsidRDefault="008F1992" w:rsidP="001B2306">
            <w:pPr>
              <w:rPr>
                <w:rFonts w:eastAsia="Times New Roman"/>
                <w:szCs w:val="24"/>
                <w:lang w:val="hr-HR" w:eastAsia="hr-HR"/>
              </w:rPr>
            </w:pPr>
          </w:p>
        </w:tc>
      </w:tr>
    </w:tbl>
    <w:p w:rsidR="008F1992" w:rsidRDefault="008F1992"/>
    <w:sectPr w:rsidR="008F1992" w:rsidSect="008F1992">
      <w:pgSz w:w="15840" w:h="12240" w:orient="landscape"/>
      <w:pgMar w:top="397" w:right="1134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92"/>
    <w:rsid w:val="005D1793"/>
    <w:rsid w:val="006F3A90"/>
    <w:rsid w:val="008F1992"/>
    <w:rsid w:val="00B57BB5"/>
    <w:rsid w:val="00BB351A"/>
    <w:rsid w:val="00F46746"/>
    <w:rsid w:val="00F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5EC2"/>
  <w15:chartTrackingRefBased/>
  <w15:docId w15:val="{735D5EF2-0B76-4752-8DB0-BFD82E03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992"/>
    <w:rPr>
      <w:rFonts w:ascii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7A8A-CFA6-4F63-BB6B-C952A2FC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2022-11-02T10:06:00Z</dcterms:created>
  <dcterms:modified xsi:type="dcterms:W3CDTF">2022-11-02T10:06:00Z</dcterms:modified>
</cp:coreProperties>
</file>